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A722772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C2513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3DE0F706" w:rsidR="00BA2034" w:rsidRPr="00BA2034" w:rsidRDefault="00C2513A" w:rsidP="00A91728">
            <w:pPr>
              <w:rPr>
                <w:rFonts w:ascii="Cambria" w:hAnsi="Cambria"/>
                <w:lang w:val="sr-Cyrl-RS" w:eastAsia="sr-Latn-CS"/>
              </w:rPr>
            </w:pPr>
            <w:r w:rsidRPr="00C2513A">
              <w:rPr>
                <w:rFonts w:ascii="Cambria" w:hAnsi="Cambria"/>
                <w:lang w:val="sr-Cyrl-RS" w:eastAsia="sr-Latn-CS"/>
              </w:rPr>
              <w:t>КАКО ЈЕ СРБИЈА ПОСТАЛА КРАЉЕВИНА?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E105DE8" w:rsidR="00BA2034" w:rsidRPr="00394815" w:rsidRDefault="00C2513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700D52">
        <w:trPr>
          <w:trHeight w:val="104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48B224F" w:rsidR="00825BEF" w:rsidRPr="00700D52" w:rsidRDefault="00CF7168" w:rsidP="00700D52">
            <w:pPr>
              <w:rPr>
                <w:rFonts w:ascii="Cambria" w:hAnsi="Cambria"/>
                <w:lang w:val="sr-Cyrl-RS"/>
              </w:rPr>
            </w:pPr>
            <w:r w:rsidRPr="00700D52">
              <w:rPr>
                <w:rFonts w:ascii="Cambria" w:hAnsi="Cambria"/>
                <w:lang w:val="sr-Cyrl-RS"/>
              </w:rPr>
              <w:t>Упознавање ученика са</w:t>
            </w:r>
            <w:r>
              <w:t xml:space="preserve"> </w:t>
            </w:r>
            <w:proofErr w:type="spellStart"/>
            <w:r w:rsidRPr="00700D52">
              <w:rPr>
                <w:rFonts w:ascii="Cambria" w:hAnsi="Cambria"/>
                <w:lang w:val="sr-Cyrl-RS"/>
              </w:rPr>
              <w:t>са</w:t>
            </w:r>
            <w:proofErr w:type="spellEnd"/>
            <w:r w:rsidRPr="00700D52">
              <w:rPr>
                <w:rFonts w:ascii="Cambria" w:hAnsi="Cambria"/>
                <w:lang w:val="sr-Cyrl-RS"/>
              </w:rPr>
              <w:t xml:space="preserve"> приликама у Србији и на Балкану и околностима које су омогућиле да Србија постане краљевина и да се српска црква осамостали.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68905A63" w:rsidR="0089036D" w:rsidRDefault="001606C2" w:rsidP="001606C2">
            <w:pPr>
              <w:pStyle w:val="ListParagraph"/>
              <w:numPr>
                <w:ilvl w:val="1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CF7168">
              <w:rPr>
                <w:rFonts w:ascii="Cambria" w:hAnsi="Cambria"/>
                <w:lang w:val="sr-Cyrl-RS"/>
              </w:rPr>
              <w:t xml:space="preserve"> узрок сукоба Немањиних синова Вукана и Стефана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5BC3D899" w14:textId="22449FC8" w:rsidR="00973EB3" w:rsidRPr="0089036D" w:rsidRDefault="001606C2" w:rsidP="001606C2">
            <w:pPr>
              <w:pStyle w:val="ListParagraph"/>
              <w:numPr>
                <w:ilvl w:val="1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973EB3">
              <w:rPr>
                <w:rFonts w:ascii="Cambria" w:hAnsi="Cambria"/>
                <w:lang w:val="sr-Cyrl-RS"/>
              </w:rPr>
              <w:t xml:space="preserve"> </w:t>
            </w:r>
            <w:r w:rsidR="00CF7168">
              <w:rPr>
                <w:rFonts w:ascii="Cambria" w:hAnsi="Cambria"/>
                <w:lang w:val="sr-Cyrl-RS"/>
              </w:rPr>
              <w:t>како је Четврти крсташки рат утицао на успон Србије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1A090781" w14:textId="30899D3B" w:rsidR="002F11A5" w:rsidRDefault="00A2210D" w:rsidP="001606C2">
            <w:pPr>
              <w:pStyle w:val="ListParagraph"/>
              <w:numPr>
                <w:ilvl w:val="1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и како Стефан Првовенчани крунисан за краља,</w:t>
            </w:r>
          </w:p>
          <w:p w14:paraId="3841111C" w14:textId="1BACD328" w:rsidR="00973EB3" w:rsidRDefault="00A2210D" w:rsidP="001606C2">
            <w:pPr>
              <w:pStyle w:val="ListParagraph"/>
              <w:numPr>
                <w:ilvl w:val="1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тумаче и упореде историјске изворе о Стефановом крунисању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2F7035A4" w14:textId="0C728636" w:rsidR="00973EB3" w:rsidRDefault="00A2210D" w:rsidP="001606C2">
            <w:pPr>
              <w:pStyle w:val="ListParagraph"/>
              <w:numPr>
                <w:ilvl w:val="1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улогу и значај Светог Саве у српској историји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00A3F40C" w14:textId="0198325B" w:rsidR="00973EB3" w:rsidRPr="0089036D" w:rsidRDefault="00973EB3" w:rsidP="001606C2">
            <w:pPr>
              <w:pStyle w:val="ListParagraph"/>
              <w:numPr>
                <w:ilvl w:val="1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</w:t>
            </w:r>
            <w:r w:rsidR="00A2210D">
              <w:rPr>
                <w:rFonts w:ascii="Cambria" w:hAnsi="Cambria"/>
                <w:lang w:val="sr-Cyrl-RS"/>
              </w:rPr>
              <w:t>како је успостављена српска аутокефална црква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EC6A533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99A8587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A2210D">
              <w:rPr>
                <w:rFonts w:ascii="Cambria" w:hAnsi="Cambria"/>
                <w:lang w:val="sr-Cyrl-RS"/>
              </w:rPr>
              <w:t xml:space="preserve">, </w:t>
            </w:r>
            <w:r w:rsidR="003C63C5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0FCCAC3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Монолошко-дијалошка, рад на тексту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735D1B6" w:rsidR="00801702" w:rsidRPr="007A3BE8" w:rsidRDefault="00973EB3" w:rsidP="00A2210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6BB35A4" w:rsidR="00801702" w:rsidRPr="007A3BE8" w:rsidRDefault="00801702" w:rsidP="00A2210D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734275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09242242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5738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9C33E84" w14:textId="02D6CC16" w:rsidR="00AF40EB" w:rsidRDefault="00AF40EB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</w:t>
            </w:r>
            <w:r w:rsidR="00A20426">
              <w:rPr>
                <w:rFonts w:ascii="Cambria" w:hAnsi="Cambria"/>
                <w:color w:val="000000"/>
                <w:lang w:val="sr-Cyrl-RS" w:eastAsia="sr-Latn-CS"/>
              </w:rPr>
              <w:t>да ће се на овом часу упознати са приликама у Србији и на Балкану и околностима које су омогућиле да Србија постане краљевина</w:t>
            </w:r>
            <w:r w:rsidR="00B119BD">
              <w:rPr>
                <w:rFonts w:ascii="Cambria" w:hAnsi="Cambria"/>
                <w:color w:val="000000"/>
                <w:lang w:val="sr-Cyrl-RS" w:eastAsia="sr-Latn-CS"/>
              </w:rPr>
              <w:t xml:space="preserve"> и да се српска црква осамостали</w:t>
            </w:r>
            <w:r w:rsidR="00A20426">
              <w:rPr>
                <w:rFonts w:ascii="Cambria" w:hAnsi="Cambria"/>
                <w:color w:val="000000"/>
                <w:lang w:val="sr-Cyrl-RS" w:eastAsia="sr-Latn-CS"/>
              </w:rPr>
              <w:t>, односно са владавином наследника Стефана Немање, Ст</w:t>
            </w:r>
            <w:r w:rsidR="001606C2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A20426">
              <w:rPr>
                <w:rFonts w:ascii="Cambria" w:hAnsi="Cambria"/>
                <w:color w:val="000000"/>
                <w:lang w:val="sr-Cyrl-RS" w:eastAsia="sr-Latn-CS"/>
              </w:rPr>
              <w:t>фана Немањића Првовенчаног.</w:t>
            </w:r>
          </w:p>
          <w:p w14:paraId="51F73B67" w14:textId="77777777" w:rsidR="00A20426" w:rsidRDefault="00A20426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D9A90C1" w14:textId="7DB00551" w:rsidR="00A20426" w:rsidRPr="00A20426" w:rsidRDefault="00A20426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Исписује наслов лекције на табли.</w:t>
            </w:r>
          </w:p>
          <w:p w14:paraId="4D46168E" w14:textId="77777777" w:rsidR="00EE62A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4DC1ADB" w14:textId="77777777" w:rsidR="00EE62AC" w:rsidRPr="00AD341F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FF1228" w14:textId="0338F7B5" w:rsidR="00EE62AC" w:rsidRPr="00BA2034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45738C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6687721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B6E420E" w14:textId="05601840" w:rsidR="00EE62AC" w:rsidRDefault="00A20426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излаже садржаје лекције. Најпре објашњава зашто је дошло до сукоба око престола између Стефана и на</w:t>
            </w:r>
            <w:r w:rsidR="00B119BD">
              <w:rPr>
                <w:rFonts w:ascii="Cambria" w:hAnsi="Cambria"/>
                <w:lang w:val="sr-Cyrl-RS" w:eastAsia="sr-Latn-CS"/>
              </w:rPr>
              <w:t>јстаријег Немањиног сина Вукана, зашто је Стефан Немања на сабору у Расу одбацио уобичај</w:t>
            </w:r>
            <w:r w:rsidR="001606C2">
              <w:rPr>
                <w:rFonts w:ascii="Cambria" w:hAnsi="Cambria"/>
                <w:lang w:val="sr-Cyrl-RS" w:eastAsia="sr-Latn-CS"/>
              </w:rPr>
              <w:t>е</w:t>
            </w:r>
            <w:r w:rsidR="00B119BD">
              <w:rPr>
                <w:rFonts w:ascii="Cambria" w:hAnsi="Cambria"/>
                <w:lang w:val="sr-Cyrl-RS" w:eastAsia="sr-Latn-CS"/>
              </w:rPr>
              <w:t xml:space="preserve">но правило </w:t>
            </w:r>
            <w:proofErr w:type="spellStart"/>
            <w:r w:rsidR="00B119BD">
              <w:rPr>
                <w:rFonts w:ascii="Cambria" w:hAnsi="Cambria"/>
                <w:lang w:val="sr-Cyrl-RS" w:eastAsia="sr-Latn-CS"/>
              </w:rPr>
              <w:t>примогенитуре</w:t>
            </w:r>
            <w:proofErr w:type="spellEnd"/>
            <w:r w:rsidR="00B119BD">
              <w:rPr>
                <w:rFonts w:ascii="Cambria" w:hAnsi="Cambria"/>
                <w:lang w:val="sr-Cyrl-RS" w:eastAsia="sr-Latn-CS"/>
              </w:rPr>
              <w:t xml:space="preserve"> и престо оставио средњем сину Стефану и на крају како су се браћа измирила.</w:t>
            </w:r>
          </w:p>
          <w:p w14:paraId="62BB4789" w14:textId="77777777" w:rsidR="00B119BD" w:rsidRDefault="00B119BD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D456127" w14:textId="6821E78F" w:rsidR="00B119BD" w:rsidRDefault="00B119BD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објашњава како је Четврти крсташки рат утицао на успон Србије. Пропаст Византије и освајање Цариграда 1204. године омогућили су да се Србија стекне потпуну самосталност. </w:t>
            </w:r>
            <w:r w:rsidRPr="00B119BD">
              <w:rPr>
                <w:rFonts w:ascii="Cambria" w:hAnsi="Cambria"/>
                <w:b/>
                <w:lang w:val="sr-Cyrl-RS" w:eastAsia="sr-Latn-CS"/>
              </w:rPr>
              <w:t xml:space="preserve">Стефан </w:t>
            </w:r>
            <w:proofErr w:type="spellStart"/>
            <w:r w:rsidRPr="00B119BD">
              <w:rPr>
                <w:rFonts w:ascii="Cambria" w:hAnsi="Cambria"/>
                <w:b/>
                <w:lang w:val="sr-Cyrl-RS" w:eastAsia="sr-Latn-CS"/>
              </w:rPr>
              <w:t>Првпвенчани</w:t>
            </w:r>
            <w:proofErr w:type="spellEnd"/>
            <w:r w:rsidRPr="00B119BD">
              <w:rPr>
                <w:rFonts w:ascii="Cambria" w:hAnsi="Cambria"/>
                <w:b/>
                <w:lang w:val="sr-Cyrl-RS" w:eastAsia="sr-Latn-CS"/>
              </w:rPr>
              <w:t xml:space="preserve"> (1196-1228)</w:t>
            </w:r>
            <w:r>
              <w:rPr>
                <w:rFonts w:ascii="Cambria" w:hAnsi="Cambria"/>
                <w:lang w:val="sr-Cyrl-RS" w:eastAsia="sr-Latn-CS"/>
              </w:rPr>
              <w:t xml:space="preserve"> је ове немирне прилике на Балкану искористио да ојача </w:t>
            </w:r>
            <w:r>
              <w:rPr>
                <w:rFonts w:ascii="Cambria" w:hAnsi="Cambria"/>
                <w:lang w:val="sr-Cyrl-RS" w:eastAsia="sr-Latn-CS"/>
              </w:rPr>
              <w:lastRenderedPageBreak/>
              <w:t>углед и положај Србије.</w:t>
            </w:r>
            <w:r w:rsidR="00F40C50">
              <w:rPr>
                <w:rFonts w:ascii="Cambria" w:hAnsi="Cambria"/>
                <w:lang w:val="sr-Cyrl-RS" w:eastAsia="sr-Latn-CS"/>
              </w:rPr>
              <w:t xml:space="preserve"> Стефанова друга жена, принцеза Ана била је унука дужда Енрика Дандола чиме је осигурао на</w:t>
            </w:r>
            <w:r w:rsidR="00A2210D">
              <w:rPr>
                <w:rFonts w:ascii="Cambria" w:hAnsi="Cambria"/>
                <w:lang w:val="sr-Cyrl-RS" w:eastAsia="sr-Latn-CS"/>
              </w:rPr>
              <w:t>клоност Венеције, и</w:t>
            </w:r>
            <w:r w:rsidR="00F40C50">
              <w:rPr>
                <w:rFonts w:ascii="Cambria" w:hAnsi="Cambria"/>
                <w:lang w:val="sr-Cyrl-RS" w:eastAsia="sr-Latn-CS"/>
              </w:rPr>
              <w:t xml:space="preserve"> добре односе са папом. </w:t>
            </w:r>
            <w:r w:rsidR="00F40C50" w:rsidRPr="001A13AC">
              <w:rPr>
                <w:rFonts w:ascii="Cambria" w:hAnsi="Cambria"/>
                <w:b/>
                <w:lang w:val="sr-Cyrl-RS" w:eastAsia="sr-Latn-CS"/>
              </w:rPr>
              <w:t>Папски изасланик је Стефана Немањића крунисао за краља 1217. године.</w:t>
            </w:r>
            <w:r w:rsidR="00F40C50">
              <w:rPr>
                <w:rFonts w:ascii="Cambria" w:hAnsi="Cambria"/>
                <w:lang w:val="sr-Cyrl-RS" w:eastAsia="sr-Latn-CS"/>
              </w:rPr>
              <w:t xml:space="preserve"> Углед Србије је порастао а Стефан након овог чина назван Првовенчани јер је </w:t>
            </w:r>
            <w:r w:rsidR="001A13AC">
              <w:rPr>
                <w:rFonts w:ascii="Cambria" w:hAnsi="Cambria"/>
                <w:lang w:val="sr-Cyrl-RS" w:eastAsia="sr-Latn-CS"/>
              </w:rPr>
              <w:t xml:space="preserve">овенчан (крунисан) краљевском круном. </w:t>
            </w:r>
          </w:p>
          <w:p w14:paraId="0211C7BE" w14:textId="77777777" w:rsidR="001A13AC" w:rsidRDefault="001A13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F288283" w14:textId="0CC9EE2C" w:rsidR="001A13AC" w:rsidRDefault="001A13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затим тражи од ученика да прочитају историјски извор „</w:t>
            </w:r>
            <w:r w:rsidR="002B1272">
              <w:rPr>
                <w:rFonts w:ascii="Cambria" w:hAnsi="Cambria"/>
                <w:i/>
                <w:lang w:val="sr-Cyrl-RS" w:eastAsia="sr-Latn-CS"/>
              </w:rPr>
              <w:t>Сте</w:t>
            </w:r>
            <w:r w:rsidRPr="006F1527">
              <w:rPr>
                <w:rFonts w:ascii="Cambria" w:hAnsi="Cambria"/>
                <w:i/>
                <w:lang w:val="sr-Cyrl-RS" w:eastAsia="sr-Latn-CS"/>
              </w:rPr>
              <w:t>фан Првовенчани – први краљ Србије“</w:t>
            </w:r>
            <w:r w:rsidR="00A2210D">
              <w:rPr>
                <w:rFonts w:ascii="Cambria" w:hAnsi="Cambria"/>
                <w:lang w:val="sr-Cyrl-RS" w:eastAsia="sr-Latn-CS"/>
              </w:rPr>
              <w:t xml:space="preserve"> на страни 99 уџб</w:t>
            </w:r>
            <w:r>
              <w:rPr>
                <w:rFonts w:ascii="Cambria" w:hAnsi="Cambria"/>
                <w:lang w:val="sr-Cyrl-RS" w:eastAsia="sr-Latn-CS"/>
              </w:rPr>
              <w:t>еника а затим им поставља питања која се налазе испод ова два прочитана одломка и проверава да ли су разумели прочитани текст.</w:t>
            </w:r>
          </w:p>
          <w:p w14:paraId="1B915E0C" w14:textId="77777777" w:rsidR="001A13AC" w:rsidRDefault="001A13AC" w:rsidP="001A13A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Од кога је Стефан Немањић добио круну?</w:t>
            </w:r>
          </w:p>
          <w:p w14:paraId="5995C646" w14:textId="77777777" w:rsidR="001A13AC" w:rsidRDefault="001A13AC" w:rsidP="001A13A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круну донео у Србију?</w:t>
            </w:r>
          </w:p>
          <w:p w14:paraId="102D981E" w14:textId="77777777" w:rsidR="001A13AC" w:rsidRDefault="001A13AC" w:rsidP="001A13A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детаље у којима се ова два извора слажу.</w:t>
            </w:r>
          </w:p>
          <w:p w14:paraId="4320F2AB" w14:textId="77777777" w:rsidR="001A13AC" w:rsidRDefault="001A13AC" w:rsidP="001A13A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то вести које један извор доноси а други не?</w:t>
            </w:r>
          </w:p>
          <w:p w14:paraId="4250B58F" w14:textId="497BB2B5" w:rsidR="001A13AC" w:rsidRDefault="001A13AC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наставник описује живот најмлађег Немањиног сина, Растка Немањића, његову младост и 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замонашење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 xml:space="preserve"> и обнављање запуштеног грчког манастира Хиландара заједно са оцем.</w:t>
            </w:r>
            <w:r w:rsidR="008F0BD6">
              <w:rPr>
                <w:rFonts w:ascii="Cambria" w:hAnsi="Cambria"/>
                <w:lang w:val="sr-Cyrl-RS" w:eastAsia="sr-Latn-CS"/>
              </w:rPr>
              <w:t xml:space="preserve"> После очеве смрти доноси његове мошти и сахрањује у Студеници.</w:t>
            </w:r>
          </w:p>
          <w:p w14:paraId="418E37B1" w14:textId="77777777" w:rsidR="008F0BD6" w:rsidRDefault="008F0BD6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7FB657C" w14:textId="39C2B64C" w:rsidR="008F0BD6" w:rsidRDefault="008F0BD6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затим објашњава како је успостављена српска аутокефалне црква, тј</w:t>
            </w:r>
            <w:r w:rsidR="002B1272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да Свети Сава 1219. године одлази у Никеју и добија дозволу од васељенског патријарха да 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осније</w:t>
            </w:r>
            <w:proofErr w:type="spellEnd"/>
            <w:r w:rsidR="008F0BC1">
              <w:rPr>
                <w:rFonts w:ascii="Cambria" w:hAnsi="Cambria"/>
                <w:lang w:val="sr-Cyrl-RS" w:eastAsia="sr-Latn-CS"/>
              </w:rPr>
              <w:t xml:space="preserve"> аутокефалну цркву у рангу архи</w:t>
            </w:r>
            <w:r>
              <w:rPr>
                <w:rFonts w:ascii="Cambria" w:hAnsi="Cambria"/>
                <w:lang w:val="sr-Cyrl-RS" w:eastAsia="sr-Latn-CS"/>
              </w:rPr>
              <w:t>епископије.</w:t>
            </w:r>
            <w:r w:rsidR="00641F50">
              <w:rPr>
                <w:rFonts w:ascii="Cambria" w:hAnsi="Cambria"/>
                <w:lang w:val="sr-Cyrl-RS" w:eastAsia="sr-Latn-CS"/>
              </w:rPr>
              <w:t xml:space="preserve"> Тиме је српска црква добила самосталност и ослободила се зависности од О</w:t>
            </w:r>
            <w:r w:rsidR="008F0BC1">
              <w:rPr>
                <w:rFonts w:ascii="Cambria" w:hAnsi="Cambria"/>
                <w:lang w:val="sr-Cyrl-RS" w:eastAsia="sr-Latn-CS"/>
              </w:rPr>
              <w:t>хридске архи</w:t>
            </w:r>
            <w:r w:rsidR="00641F50">
              <w:rPr>
                <w:rFonts w:ascii="Cambria" w:hAnsi="Cambria"/>
                <w:lang w:val="sr-Cyrl-RS" w:eastAsia="sr-Latn-CS"/>
              </w:rPr>
              <w:t xml:space="preserve">епископије. </w:t>
            </w:r>
          </w:p>
          <w:p w14:paraId="6CD9169D" w14:textId="77777777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50A7578" w14:textId="77777777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пита ученике зашто је Сава ишао у Никеју а не у Цариград код 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весељенског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 xml:space="preserve"> патријарха. </w:t>
            </w:r>
          </w:p>
          <w:p w14:paraId="7D4929FF" w14:textId="77777777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FEF13F1" w14:textId="362CA3F5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истиче да</w:t>
            </w:r>
            <w:r w:rsidR="008F0BC1">
              <w:rPr>
                <w:rFonts w:ascii="Cambria" w:hAnsi="Cambria"/>
                <w:lang w:val="sr-Cyrl-RS" w:eastAsia="sr-Latn-CS"/>
              </w:rPr>
              <w:t xml:space="preserve"> је Свети Сава први српски архиепископ а седиште архи</w:t>
            </w:r>
            <w:r>
              <w:rPr>
                <w:rFonts w:ascii="Cambria" w:hAnsi="Cambria"/>
                <w:lang w:val="sr-Cyrl-RS" w:eastAsia="sr-Latn-CS"/>
              </w:rPr>
              <w:t xml:space="preserve">епископије био је манастир 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Жича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>, да се посветио организацији цркве, оснивању епископија, наредио да се велики број богослужбених књига преведе на српски језик али и да је постао први познати српски законодавац. Са грчког је превео Номоканон (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Законоправило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>). Умире 1236. године у Трнову а њего</w:t>
            </w:r>
            <w:r w:rsidR="006F1527">
              <w:rPr>
                <w:rFonts w:ascii="Cambria" w:hAnsi="Cambria"/>
                <w:lang w:val="sr-Cyrl-RS" w:eastAsia="sr-Latn-CS"/>
              </w:rPr>
              <w:t>ве мошти су сахрањене у Милешеви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6C10F043" w14:textId="77777777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8BDB524" w14:textId="424D6021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наставник тражи од ученика да погледају карту на страни 100 уџбеника </w:t>
            </w:r>
            <w:r w:rsidRPr="006F1527">
              <w:rPr>
                <w:rFonts w:ascii="Cambria" w:hAnsi="Cambria"/>
                <w:i/>
                <w:lang w:val="sr-Cyrl-RS" w:eastAsia="sr-Latn-CS"/>
              </w:rPr>
              <w:t xml:space="preserve">„Организација аутокефалне српске цркве почетком </w:t>
            </w:r>
            <w:r w:rsidR="002B1272">
              <w:rPr>
                <w:rFonts w:ascii="Cambria" w:hAnsi="Cambria"/>
                <w:i/>
                <w:lang w:val="sr-Latn-RS" w:eastAsia="sr-Latn-CS"/>
              </w:rPr>
              <w:t xml:space="preserve">XII </w:t>
            </w:r>
            <w:r w:rsidRPr="006F1527">
              <w:rPr>
                <w:rFonts w:ascii="Cambria" w:hAnsi="Cambria"/>
                <w:i/>
                <w:lang w:val="sr-Cyrl-RS" w:eastAsia="sr-Latn-CS"/>
              </w:rPr>
              <w:t>века“</w:t>
            </w:r>
            <w:r>
              <w:rPr>
                <w:rFonts w:ascii="Cambria" w:hAnsi="Cambria"/>
                <w:lang w:val="sr-Cyrl-RS" w:eastAsia="sr-Latn-CS"/>
              </w:rPr>
              <w:t xml:space="preserve">, </w:t>
            </w:r>
            <w:r w:rsidR="002B1272">
              <w:rPr>
                <w:rFonts w:ascii="Cambria" w:hAnsi="Cambria"/>
                <w:lang w:val="sr-Cyrl-RS" w:eastAsia="sr-Latn-CS"/>
              </w:rPr>
              <w:t>захтева</w:t>
            </w:r>
            <w:r w:rsidR="008F0BC1">
              <w:rPr>
                <w:rFonts w:ascii="Cambria" w:hAnsi="Cambria"/>
                <w:lang w:val="sr-Cyrl-RS" w:eastAsia="sr-Latn-CS"/>
              </w:rPr>
              <w:t xml:space="preserve"> од њих да пронађу седиште архи</w:t>
            </w:r>
            <w:r>
              <w:rPr>
                <w:rFonts w:ascii="Cambria" w:hAnsi="Cambria"/>
                <w:lang w:val="sr-Cyrl-RS" w:eastAsia="sr-Latn-CS"/>
              </w:rPr>
              <w:t>епископије, преброје и наброје све епископије и пита их у ком делу Србије је било највише католичког становништва и зашто баш ту.</w:t>
            </w:r>
          </w:p>
          <w:p w14:paraId="61A99461" w14:textId="77777777" w:rsidR="00CF7168" w:rsidRDefault="00CF7168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1AE48A5" w14:textId="5625C200" w:rsidR="00CF7168" w:rsidRDefault="00CF7168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истиче да се ове 2019. године навршило пуних осам векова од успостављања аутокефалне српске цркве. </w:t>
            </w:r>
          </w:p>
          <w:p w14:paraId="762166B4" w14:textId="77777777" w:rsidR="00CF7168" w:rsidRDefault="00CF7168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A6E074A" w14:textId="3E2386EF" w:rsidR="00CF7168" w:rsidRPr="001A13AC" w:rsidRDefault="00CF7168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Током излагања наст</w:t>
            </w:r>
            <w:r w:rsidR="002101C3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>вник кључне садржаје бележи на табли а ученици у своје свеске.</w:t>
            </w:r>
          </w:p>
          <w:p w14:paraId="6FE8D04D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18C032C" w14:textId="40F71EFB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5738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036289BA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823F9D5" w14:textId="77777777" w:rsidR="004C0D6F" w:rsidRDefault="00EE62AC" w:rsidP="00CF716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CF7168"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поставља питања из одељка </w:t>
            </w:r>
            <w:r w:rsidR="00CF7168" w:rsidRPr="002B1272">
              <w:rPr>
                <w:rFonts w:ascii="Cambria" w:hAnsi="Cambria"/>
                <w:i/>
                <w:color w:val="000000"/>
                <w:lang w:val="sr-Cyrl-CS" w:eastAsia="sr-Latn-CS"/>
              </w:rPr>
              <w:t>Провери своје знање</w:t>
            </w:r>
            <w:r w:rsidR="00CF7168">
              <w:rPr>
                <w:rFonts w:ascii="Cambria" w:hAnsi="Cambria"/>
                <w:color w:val="000000"/>
                <w:lang w:val="sr-Cyrl-CS" w:eastAsia="sr-Latn-CS"/>
              </w:rPr>
              <w:t>. Ученици одговарају усмено јављајући се дизањем руке.</w:t>
            </w:r>
          </w:p>
          <w:p w14:paraId="66D5F41B" w14:textId="77777777" w:rsidR="00CF7168" w:rsidRDefault="00CF7168" w:rsidP="00CF716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52F3F9C" w14:textId="77777777" w:rsidR="00CF7168" w:rsidRDefault="00CF7168" w:rsidP="00CF716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 домаћи задатак наставник задаје да у своје историјске речнике упишу све непознате и кључне појмове са објашњењима.</w:t>
            </w:r>
          </w:p>
          <w:p w14:paraId="0B34AEA1" w14:textId="77777777" w:rsidR="008F0BC1" w:rsidRDefault="008F0BC1" w:rsidP="00CF716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7FEF1C0" w14:textId="24CA20BF" w:rsidR="008F0BC1" w:rsidRDefault="008F0BC1" w:rsidP="008F0BC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ИСТРАЖИВАЧКИ ЗАДАТАК: У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>з помоћ наставника српског језика и вер</w:t>
            </w:r>
            <w:r w:rsidR="002B1272">
              <w:rPr>
                <w:rFonts w:ascii="Cambria" w:hAnsi="Cambria"/>
                <w:color w:val="000000"/>
                <w:lang w:val="sr-Cyrl-CS" w:eastAsia="sr-Latn-CS"/>
              </w:rPr>
              <w:t>ске наставе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заинтересовани 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ученици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треба да сазнају нешто више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 о Сави Немањићу.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ами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могу да 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>изаберу нач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ин на који ће саопштити своја сазнања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, усменим препричавањем или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ће да напишу па прочитају рад а у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колико желе, могу да ураде и PowerPoint презентацију. </w:t>
            </w:r>
          </w:p>
          <w:p w14:paraId="3DD68101" w14:textId="77777777" w:rsidR="008F0BC1" w:rsidRDefault="008F0BC1" w:rsidP="008F0BC1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91FC705" w14:textId="65A363D4" w:rsidR="008F0BC1" w:rsidRDefault="008F0BC1" w:rsidP="008F0BC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Такође,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упућују се да прочитају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неку од легенди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 о Св. Сави на сајту </w:t>
            </w:r>
            <w:hyperlink r:id="rId8" w:history="1">
              <w:r w:rsidRPr="007B0436">
                <w:rPr>
                  <w:rStyle w:val="Hyperlink"/>
                  <w:rFonts w:ascii="Cambria" w:hAnsi="Cambria"/>
                  <w:lang w:val="sr-Cyrl-CS" w:eastAsia="sr-Latn-CS"/>
                </w:rPr>
                <w:t>http://www.rastko.rs/knjizevnost/usmena/legende_o_savi_c.html</w:t>
              </w:r>
            </w:hyperlink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7339510D" w14:textId="77777777" w:rsidR="008F0BC1" w:rsidRDefault="008F0BC1" w:rsidP="008F0BC1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0A3F429" w14:textId="33EE39E1" w:rsidR="00CF7168" w:rsidRPr="00BB45B2" w:rsidRDefault="00CF7168" w:rsidP="008F0BC1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0BDF7D4E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7D6DB80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A33BDE3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46FBE8CE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5C3F32C2" w14:textId="77777777" w:rsidR="00E33E27" w:rsidRPr="00662F4D" w:rsidRDefault="00E33E27" w:rsidP="00E33E27">
      <w:pPr>
        <w:rPr>
          <w:rFonts w:ascii="Cambria" w:hAnsi="Cambria"/>
          <w:sz w:val="24"/>
          <w:szCs w:val="24"/>
          <w:lang w:val="sr-Cyrl-RS"/>
        </w:rPr>
      </w:pPr>
      <w:r w:rsidRPr="00662F4D">
        <w:rPr>
          <w:rFonts w:ascii="Cambria" w:hAnsi="Cambria"/>
          <w:sz w:val="24"/>
          <w:szCs w:val="24"/>
          <w:lang w:val="sr-Cyrl-RS"/>
        </w:rPr>
        <w:t>ИЗГЛЕД ТАБЛЕ</w:t>
      </w:r>
    </w:p>
    <w:p w14:paraId="7F8B309D" w14:textId="77777777" w:rsidR="00E33E27" w:rsidRDefault="00E33E27" w:rsidP="00E33E27">
      <w:pPr>
        <w:rPr>
          <w:rFonts w:ascii="Cambria" w:hAnsi="Cambria"/>
          <w:sz w:val="28"/>
          <w:szCs w:val="24"/>
          <w:lang w:val="sr-Cyrl-RS"/>
        </w:rPr>
      </w:pPr>
    </w:p>
    <w:p w14:paraId="28B176BD" w14:textId="77777777" w:rsidR="00700D52" w:rsidRDefault="00700D52" w:rsidP="00E33E27">
      <w:pPr>
        <w:rPr>
          <w:rFonts w:ascii="Cambria" w:hAnsi="Cambria"/>
          <w:sz w:val="28"/>
          <w:szCs w:val="24"/>
          <w:lang w:val="sr-Cyrl-RS"/>
        </w:rPr>
      </w:pPr>
    </w:p>
    <w:p w14:paraId="14C7779F" w14:textId="2A18DDFD" w:rsidR="006F1527" w:rsidRPr="00700D52" w:rsidRDefault="00C2513A" w:rsidP="005F732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700D52">
        <w:rPr>
          <w:rFonts w:ascii="Cambria" w:hAnsi="Cambria"/>
          <w:b/>
          <w:sz w:val="24"/>
          <w:szCs w:val="24"/>
          <w:lang w:val="sr-Cyrl-RS"/>
        </w:rPr>
        <w:t>КАКО ЈЕ СРБИЈА ПОСТАЛА КРАЉЕВИНА?</w:t>
      </w:r>
    </w:p>
    <w:p w14:paraId="53B983FC" w14:textId="77777777" w:rsidR="006F1527" w:rsidRPr="006F1527" w:rsidRDefault="006F1527" w:rsidP="006F1527">
      <w:pPr>
        <w:rPr>
          <w:rFonts w:ascii="Cambria" w:hAnsi="Cambria"/>
          <w:sz w:val="28"/>
          <w:szCs w:val="24"/>
          <w:lang w:val="sr-Cyrl-RS"/>
        </w:rPr>
      </w:pPr>
    </w:p>
    <w:p w14:paraId="17090DE0" w14:textId="0F092E65" w:rsidR="006F1527" w:rsidRDefault="006F1527" w:rsidP="006F1527">
      <w:pPr>
        <w:rPr>
          <w:rFonts w:ascii="Cambria" w:hAnsi="Cambria"/>
          <w:sz w:val="28"/>
          <w:szCs w:val="24"/>
          <w:lang w:val="sr-Cyrl-RS"/>
        </w:rPr>
      </w:pPr>
    </w:p>
    <w:p w14:paraId="6E4595FB" w14:textId="7C47DBDE" w:rsidR="00E33E27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Сабор у Расу (1196. године) - рат Вукана и Стефана – измирио их је Свети Сава</w:t>
      </w:r>
    </w:p>
    <w:p w14:paraId="1C1F8C32" w14:textId="015220D3" w:rsidR="006F1527" w:rsidRPr="00700D52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  <w:szCs w:val="24"/>
          <w:lang w:val="sr-Cyrl-RS"/>
        </w:rPr>
      </w:pPr>
      <w:r w:rsidRPr="00700D52">
        <w:rPr>
          <w:rFonts w:ascii="Cambria" w:hAnsi="Cambria"/>
          <w:b/>
          <w:color w:val="5B9BD5" w:themeColor="accent1"/>
          <w:sz w:val="24"/>
          <w:szCs w:val="24"/>
          <w:lang w:val="sr-Cyrl-RS"/>
        </w:rPr>
        <w:t>СТЕФАН НЕМАЊИЋ ПРВОВЕНЧАНИ (1196-1228)</w:t>
      </w:r>
    </w:p>
    <w:p w14:paraId="4890F65B" w14:textId="4B87AF17" w:rsidR="006F1527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Четврти крсташки рат (1202 – 1204)</w:t>
      </w:r>
    </w:p>
    <w:p w14:paraId="38857CE9" w14:textId="3CC2E6DD" w:rsidR="006F1527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Пад Цариграда – 1204. године</w:t>
      </w:r>
    </w:p>
    <w:p w14:paraId="4D83F249" w14:textId="38E5F1BC" w:rsidR="006F1527" w:rsidRPr="00700D52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  <w:szCs w:val="24"/>
          <w:lang w:val="sr-Cyrl-RS"/>
        </w:rPr>
      </w:pPr>
      <w:r w:rsidRPr="00700D52">
        <w:rPr>
          <w:rFonts w:ascii="Cambria" w:hAnsi="Cambria"/>
          <w:b/>
          <w:color w:val="5B9BD5" w:themeColor="accent1"/>
          <w:sz w:val="24"/>
          <w:szCs w:val="24"/>
          <w:lang w:val="sr-Cyrl-RS"/>
        </w:rPr>
        <w:t>1217. ГОДИНЕ СТЕ</w:t>
      </w:r>
      <w:r w:rsidR="00700D52">
        <w:rPr>
          <w:rFonts w:ascii="Cambria" w:hAnsi="Cambria"/>
          <w:b/>
          <w:color w:val="5B9BD5" w:themeColor="accent1"/>
          <w:sz w:val="24"/>
          <w:szCs w:val="24"/>
          <w:lang w:val="sr-Cyrl-RS"/>
        </w:rPr>
        <w:t>ФАН НЕМАЊИЋ СЕ КРУНИСАО ЗА КРАЉА</w:t>
      </w:r>
    </w:p>
    <w:p w14:paraId="502466D0" w14:textId="7A36AFD6" w:rsidR="006F1527" w:rsidRPr="00700D52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  <w:szCs w:val="24"/>
          <w:lang w:val="sr-Cyrl-RS"/>
        </w:rPr>
      </w:pPr>
      <w:r w:rsidRPr="00700D52">
        <w:rPr>
          <w:rFonts w:ascii="Cambria" w:hAnsi="Cambria"/>
          <w:b/>
          <w:color w:val="5B9BD5" w:themeColor="accent1"/>
          <w:sz w:val="24"/>
          <w:szCs w:val="24"/>
          <w:lang w:val="sr-Cyrl-RS"/>
        </w:rPr>
        <w:t>1219. ГОДИНЕ СВЕТИ САВА ОСНИВА АУТОКЕФАЛНУ СРПСКУ АРХИЈЕПИСКОПИЈУ</w:t>
      </w:r>
    </w:p>
    <w:sectPr w:rsidR="006F1527" w:rsidRPr="00700D5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DA0EC" w14:textId="77777777" w:rsidR="00CB2459" w:rsidRDefault="00CB2459" w:rsidP="00E212C9">
      <w:r>
        <w:separator/>
      </w:r>
    </w:p>
  </w:endnote>
  <w:endnote w:type="continuationSeparator" w:id="0">
    <w:p w14:paraId="5B1F14AA" w14:textId="77777777" w:rsidR="00CB2459" w:rsidRDefault="00CB245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24953" w14:textId="77777777" w:rsidR="00CB2459" w:rsidRDefault="00CB2459" w:rsidP="00E212C9">
      <w:r>
        <w:separator/>
      </w:r>
    </w:p>
  </w:footnote>
  <w:footnote w:type="continuationSeparator" w:id="0">
    <w:p w14:paraId="5244EFDF" w14:textId="77777777" w:rsidR="00CB2459" w:rsidRDefault="00CB245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3D925F6"/>
    <w:multiLevelType w:val="hybridMultilevel"/>
    <w:tmpl w:val="3F86571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14" w15:restartNumberingAfterBreak="0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5" w15:restartNumberingAfterBreak="0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509"/>
    <w:multiLevelType w:val="hybridMultilevel"/>
    <w:tmpl w:val="36327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456DEC"/>
    <w:multiLevelType w:val="hybridMultilevel"/>
    <w:tmpl w:val="69A68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3A5679"/>
    <w:multiLevelType w:val="hybridMultilevel"/>
    <w:tmpl w:val="336C3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 w15:restartNumberingAfterBreak="0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78473D"/>
    <w:multiLevelType w:val="hybridMultilevel"/>
    <w:tmpl w:val="5AE21B9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3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37"/>
  </w:num>
  <w:num w:numId="4">
    <w:abstractNumId w:val="41"/>
  </w:num>
  <w:num w:numId="5">
    <w:abstractNumId w:val="4"/>
  </w:num>
  <w:num w:numId="6">
    <w:abstractNumId w:val="11"/>
  </w:num>
  <w:num w:numId="7">
    <w:abstractNumId w:val="10"/>
  </w:num>
  <w:num w:numId="8">
    <w:abstractNumId w:val="35"/>
  </w:num>
  <w:num w:numId="9">
    <w:abstractNumId w:val="29"/>
  </w:num>
  <w:num w:numId="10">
    <w:abstractNumId w:val="25"/>
  </w:num>
  <w:num w:numId="11">
    <w:abstractNumId w:val="22"/>
  </w:num>
  <w:num w:numId="12">
    <w:abstractNumId w:val="8"/>
  </w:num>
  <w:num w:numId="13">
    <w:abstractNumId w:val="2"/>
  </w:num>
  <w:num w:numId="14">
    <w:abstractNumId w:val="32"/>
  </w:num>
  <w:num w:numId="15">
    <w:abstractNumId w:val="43"/>
  </w:num>
  <w:num w:numId="16">
    <w:abstractNumId w:val="44"/>
  </w:num>
  <w:num w:numId="17">
    <w:abstractNumId w:val="45"/>
  </w:num>
  <w:num w:numId="18">
    <w:abstractNumId w:val="20"/>
  </w:num>
  <w:num w:numId="19">
    <w:abstractNumId w:val="40"/>
  </w:num>
  <w:num w:numId="20">
    <w:abstractNumId w:val="9"/>
  </w:num>
  <w:num w:numId="21">
    <w:abstractNumId w:val="34"/>
  </w:num>
  <w:num w:numId="22">
    <w:abstractNumId w:val="47"/>
  </w:num>
  <w:num w:numId="23">
    <w:abstractNumId w:val="7"/>
  </w:num>
  <w:num w:numId="24">
    <w:abstractNumId w:val="17"/>
  </w:num>
  <w:num w:numId="25">
    <w:abstractNumId w:val="27"/>
  </w:num>
  <w:num w:numId="26">
    <w:abstractNumId w:val="36"/>
  </w:num>
  <w:num w:numId="27">
    <w:abstractNumId w:val="0"/>
  </w:num>
  <w:num w:numId="28">
    <w:abstractNumId w:val="30"/>
  </w:num>
  <w:num w:numId="29">
    <w:abstractNumId w:val="3"/>
  </w:num>
  <w:num w:numId="30">
    <w:abstractNumId w:val="46"/>
  </w:num>
  <w:num w:numId="31">
    <w:abstractNumId w:val="18"/>
  </w:num>
  <w:num w:numId="32">
    <w:abstractNumId w:val="16"/>
  </w:num>
  <w:num w:numId="33">
    <w:abstractNumId w:val="15"/>
  </w:num>
  <w:num w:numId="34">
    <w:abstractNumId w:val="31"/>
  </w:num>
  <w:num w:numId="35">
    <w:abstractNumId w:val="39"/>
  </w:num>
  <w:num w:numId="36">
    <w:abstractNumId w:val="38"/>
  </w:num>
  <w:num w:numId="37">
    <w:abstractNumId w:val="33"/>
  </w:num>
  <w:num w:numId="38">
    <w:abstractNumId w:val="19"/>
  </w:num>
  <w:num w:numId="39">
    <w:abstractNumId w:val="12"/>
  </w:num>
  <w:num w:numId="40">
    <w:abstractNumId w:val="5"/>
  </w:num>
  <w:num w:numId="41">
    <w:abstractNumId w:val="26"/>
  </w:num>
  <w:num w:numId="42">
    <w:abstractNumId w:val="14"/>
  </w:num>
  <w:num w:numId="43">
    <w:abstractNumId w:val="13"/>
  </w:num>
  <w:num w:numId="44">
    <w:abstractNumId w:val="23"/>
  </w:num>
  <w:num w:numId="45">
    <w:abstractNumId w:val="6"/>
  </w:num>
  <w:num w:numId="46">
    <w:abstractNumId w:val="28"/>
  </w:num>
  <w:num w:numId="47">
    <w:abstractNumId w:val="21"/>
  </w:num>
  <w:num w:numId="48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39F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52DDF"/>
    <w:rsid w:val="00154747"/>
    <w:rsid w:val="001606C2"/>
    <w:rsid w:val="001612CE"/>
    <w:rsid w:val="00162196"/>
    <w:rsid w:val="001655F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01C3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272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08BC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661F"/>
    <w:rsid w:val="006F766A"/>
    <w:rsid w:val="00700D52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0298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4073"/>
    <w:rsid w:val="008E74AE"/>
    <w:rsid w:val="008F0BC1"/>
    <w:rsid w:val="008F0BD6"/>
    <w:rsid w:val="008F2394"/>
    <w:rsid w:val="008F2566"/>
    <w:rsid w:val="008F5970"/>
    <w:rsid w:val="009005E5"/>
    <w:rsid w:val="009117C6"/>
    <w:rsid w:val="009135B5"/>
    <w:rsid w:val="00914106"/>
    <w:rsid w:val="00922104"/>
    <w:rsid w:val="00924EAF"/>
    <w:rsid w:val="00927055"/>
    <w:rsid w:val="00930999"/>
    <w:rsid w:val="009337ED"/>
    <w:rsid w:val="00944E36"/>
    <w:rsid w:val="00945D59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60B"/>
    <w:rsid w:val="00AB3848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0BF5"/>
    <w:rsid w:val="00B919AE"/>
    <w:rsid w:val="00B96C8C"/>
    <w:rsid w:val="00BA2034"/>
    <w:rsid w:val="00BB37B2"/>
    <w:rsid w:val="00BB45B2"/>
    <w:rsid w:val="00BB5D22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B2459"/>
    <w:rsid w:val="00CD1413"/>
    <w:rsid w:val="00CD5386"/>
    <w:rsid w:val="00CE07E1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F0075F"/>
    <w:rsid w:val="00F11064"/>
    <w:rsid w:val="00F1226F"/>
    <w:rsid w:val="00F168F6"/>
    <w:rsid w:val="00F24AA7"/>
    <w:rsid w:val="00F3129A"/>
    <w:rsid w:val="00F31D56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0BC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0B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tko.rs/knjizevnost/usmena/legende_o_savi_c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A633D-B0E2-486E-A5A0-4071CAFB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7312</TotalTime>
  <Pages>3</Pages>
  <Words>836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150</cp:revision>
  <dcterms:created xsi:type="dcterms:W3CDTF">2018-06-13T13:01:00Z</dcterms:created>
  <dcterms:modified xsi:type="dcterms:W3CDTF">2019-08-21T10:48:00Z</dcterms:modified>
</cp:coreProperties>
</file>